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BF" w:rsidRPr="003A429F" w:rsidRDefault="003A429F" w:rsidP="003A429F">
      <w:pPr>
        <w:pStyle w:val="Standard"/>
        <w:pageBreakBefore/>
        <w:widowControl/>
        <w:suppressAutoHyphens w:val="0"/>
        <w:autoSpaceDE w:val="0"/>
        <w:spacing w:line="360" w:lineRule="auto"/>
        <w:rPr>
          <w:sz w:val="24"/>
          <w:szCs w:val="24"/>
        </w:rPr>
      </w:pPr>
      <w:bookmarkStart w:id="0" w:name="_GoBack"/>
      <w:bookmarkEnd w:id="0"/>
      <w:r w:rsidRPr="003A429F">
        <w:rPr>
          <w:bCs/>
          <w:sz w:val="24"/>
          <w:szCs w:val="24"/>
        </w:rPr>
        <w:t xml:space="preserve">Allegato </w:t>
      </w:r>
      <w:r w:rsidR="00A5510B">
        <w:rPr>
          <w:bCs/>
          <w:sz w:val="24"/>
          <w:szCs w:val="24"/>
        </w:rPr>
        <w:t>9</w:t>
      </w:r>
    </w:p>
    <w:p w:rsidR="0038700A" w:rsidRPr="00BA6F99" w:rsidRDefault="00293E02" w:rsidP="00CE1E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A6F99">
        <w:rPr>
          <w:rFonts w:ascii="Times New Roman" w:hAnsi="Times New Roman" w:cs="Times New Roman"/>
          <w:b/>
          <w:bCs/>
          <w:sz w:val="30"/>
          <w:szCs w:val="30"/>
        </w:rPr>
        <w:t>GRIGLIA DI VALUTAZIONE</w:t>
      </w:r>
      <w:r w:rsidR="00D55FA0" w:rsidRPr="00BA6F9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E1E0C" w:rsidRPr="00BA6F99">
        <w:rPr>
          <w:rFonts w:ascii="Times New Roman" w:hAnsi="Times New Roman" w:cs="Times New Roman"/>
          <w:b/>
          <w:bCs/>
          <w:sz w:val="30"/>
          <w:szCs w:val="30"/>
        </w:rPr>
        <w:t>di:</w:t>
      </w:r>
    </w:p>
    <w:p w:rsidR="0038700A" w:rsidRPr="00BA6F99" w:rsidRDefault="0038700A" w:rsidP="00CE1E9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93E02" w:rsidRPr="00BA6F99" w:rsidRDefault="00293E02" w:rsidP="00CE1E9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8700A" w:rsidRPr="00BA6F99" w:rsidRDefault="000C7AB1" w:rsidP="00CE1E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A6F99">
        <w:rPr>
          <w:rFonts w:ascii="Times New Roman" w:hAnsi="Times New Roman" w:cs="Times New Roman"/>
          <w:sz w:val="22"/>
          <w:szCs w:val="22"/>
        </w:rPr>
        <w:t>(</w:t>
      </w:r>
      <w:r w:rsidR="00293E02" w:rsidRPr="00BA6F99">
        <w:rPr>
          <w:rFonts w:ascii="Times New Roman" w:hAnsi="Times New Roman" w:cs="Times New Roman"/>
          <w:i/>
          <w:iCs/>
          <w:sz w:val="22"/>
          <w:szCs w:val="22"/>
        </w:rPr>
        <w:t>DENOMINAZIONE ETS</w:t>
      </w:r>
      <w:r w:rsidRPr="00BA6F99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DA25BF" w:rsidRPr="00BA6F99" w:rsidRDefault="00DA25BF" w:rsidP="00CE1E91">
      <w:pPr>
        <w:pStyle w:val="Standard"/>
        <w:widowControl/>
        <w:suppressAutoHyphens w:val="0"/>
        <w:autoSpaceDE w:val="0"/>
        <w:jc w:val="center"/>
        <w:rPr>
          <w:b/>
          <w:bCs/>
          <w:sz w:val="22"/>
          <w:szCs w:val="22"/>
        </w:rPr>
      </w:pPr>
    </w:p>
    <w:p w:rsidR="00094CF1" w:rsidRPr="00BA6F99" w:rsidRDefault="00CE1E0C" w:rsidP="00BA6F9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elativa</w:t>
      </w:r>
      <w:r w:rsidR="00094CF1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all’ </w:t>
      </w:r>
      <w:r w:rsidR="00BA6F99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avviso pubblico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A6F99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per l’individuazione di soggetti del terz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 settore per co-progettazione e </w:t>
      </w:r>
      <w:r w:rsidR="00BA6F99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realizzazione delle attività previste dal PNRR missione 5 - componente 2: 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investimento 1.2 percorsi di </w:t>
      </w:r>
      <w:r w:rsidR="00BA6F99" w:rsidRP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autonomia</w:t>
      </w:r>
      <w:r w:rsidR="00BA6F9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per persone con disabilità.</w:t>
      </w:r>
    </w:p>
    <w:p w:rsidR="00FB414C" w:rsidRPr="00BA6F99" w:rsidRDefault="00EE09B7" w:rsidP="00FB414C">
      <w:pPr>
        <w:pStyle w:val="Standard"/>
        <w:widowControl/>
        <w:suppressAutoHyphens w:val="0"/>
        <w:autoSpaceDE w:val="0"/>
        <w:ind w:firstLine="142"/>
        <w:rPr>
          <w:i/>
          <w:iCs/>
          <w:sz w:val="22"/>
          <w:szCs w:val="22"/>
        </w:rPr>
      </w:pPr>
      <w:r w:rsidRPr="00BA6F99">
        <w:rPr>
          <w:i/>
          <w:iCs/>
          <w:sz w:val="22"/>
          <w:szCs w:val="22"/>
        </w:rPr>
        <w:t>N</w:t>
      </w:r>
      <w:r w:rsidR="00FB414C" w:rsidRPr="00BA6F99">
        <w:rPr>
          <w:i/>
          <w:iCs/>
          <w:sz w:val="22"/>
          <w:szCs w:val="22"/>
        </w:rPr>
        <w:t>ote:</w:t>
      </w:r>
    </w:p>
    <w:p w:rsidR="00FB414C" w:rsidRPr="00BA6F99" w:rsidRDefault="00EE09B7" w:rsidP="00D55FA0">
      <w:pPr>
        <w:pStyle w:val="Standard"/>
        <w:widowControl/>
        <w:numPr>
          <w:ilvl w:val="0"/>
          <w:numId w:val="5"/>
        </w:numPr>
        <w:suppressAutoHyphens w:val="0"/>
        <w:autoSpaceDE w:val="0"/>
        <w:ind w:left="284" w:hanging="142"/>
        <w:jc w:val="both"/>
        <w:rPr>
          <w:i/>
          <w:iCs/>
          <w:sz w:val="22"/>
          <w:szCs w:val="22"/>
        </w:rPr>
      </w:pPr>
      <w:r w:rsidRPr="00BA6F99">
        <w:rPr>
          <w:i/>
          <w:iCs/>
          <w:sz w:val="22"/>
          <w:szCs w:val="22"/>
        </w:rPr>
        <w:t>ogni</w:t>
      </w:r>
      <w:r w:rsidR="00CE1E0C" w:rsidRPr="00BA6F99">
        <w:rPr>
          <w:i/>
          <w:iCs/>
          <w:sz w:val="22"/>
          <w:szCs w:val="22"/>
        </w:rPr>
        <w:t xml:space="preserve"> riquadro relativo a ciascun</w:t>
      </w:r>
      <w:r w:rsidRPr="00BA6F99">
        <w:rPr>
          <w:i/>
          <w:iCs/>
          <w:sz w:val="22"/>
          <w:szCs w:val="22"/>
        </w:rPr>
        <w:t xml:space="preserve"> punto </w:t>
      </w:r>
      <w:r w:rsidR="00CE1E0C" w:rsidRPr="00BA6F99">
        <w:rPr>
          <w:i/>
          <w:iCs/>
          <w:sz w:val="22"/>
          <w:szCs w:val="22"/>
        </w:rPr>
        <w:t xml:space="preserve">elencato </w:t>
      </w:r>
      <w:r w:rsidR="00BA6F99">
        <w:rPr>
          <w:i/>
          <w:iCs/>
          <w:sz w:val="22"/>
          <w:szCs w:val="22"/>
        </w:rPr>
        <w:t>contiene il</w:t>
      </w:r>
      <w:r w:rsidR="00FB414C" w:rsidRPr="00BA6F99">
        <w:rPr>
          <w:i/>
          <w:iCs/>
          <w:sz w:val="22"/>
          <w:szCs w:val="22"/>
        </w:rPr>
        <w:t xml:space="preserve"> criterio sul quale verrà valutato </w:t>
      </w:r>
      <w:proofErr w:type="gramStart"/>
      <w:r w:rsidR="00FB414C" w:rsidRPr="00BA6F99">
        <w:rPr>
          <w:i/>
          <w:iCs/>
          <w:sz w:val="22"/>
          <w:szCs w:val="22"/>
        </w:rPr>
        <w:t>e</w:t>
      </w:r>
      <w:proofErr w:type="gramEnd"/>
      <w:r w:rsidR="00FB414C" w:rsidRPr="00BA6F99">
        <w:rPr>
          <w:i/>
          <w:iCs/>
          <w:sz w:val="22"/>
          <w:szCs w:val="22"/>
        </w:rPr>
        <w:t xml:space="preserve"> il punteggio massimo attribuibile in sede di valutazione della Commissione.</w:t>
      </w:r>
    </w:p>
    <w:p w:rsidR="00D55FA0" w:rsidRPr="00BA6F99" w:rsidRDefault="00D708FA" w:rsidP="00D55FA0">
      <w:pPr>
        <w:pStyle w:val="Standard"/>
        <w:widowControl/>
        <w:numPr>
          <w:ilvl w:val="0"/>
          <w:numId w:val="5"/>
        </w:numPr>
        <w:suppressAutoHyphens w:val="0"/>
        <w:autoSpaceDE w:val="0"/>
        <w:ind w:left="284" w:hanging="142"/>
        <w:jc w:val="both"/>
        <w:rPr>
          <w:i/>
          <w:iCs/>
          <w:sz w:val="22"/>
          <w:szCs w:val="22"/>
        </w:rPr>
      </w:pPr>
      <w:r w:rsidRPr="00BA6F99">
        <w:rPr>
          <w:i/>
          <w:iCs/>
          <w:sz w:val="22"/>
          <w:szCs w:val="22"/>
        </w:rPr>
        <w:t>i</w:t>
      </w:r>
      <w:r w:rsidR="00D55FA0" w:rsidRPr="00BA6F99">
        <w:rPr>
          <w:i/>
          <w:iCs/>
          <w:sz w:val="22"/>
          <w:szCs w:val="22"/>
        </w:rPr>
        <w:t xml:space="preserve">n caso di </w:t>
      </w:r>
      <w:r w:rsidR="009F4BA0">
        <w:rPr>
          <w:i/>
          <w:iCs/>
          <w:sz w:val="22"/>
          <w:szCs w:val="22"/>
        </w:rPr>
        <w:t>partenariato</w:t>
      </w:r>
      <w:r w:rsidR="00D55FA0" w:rsidRPr="00BA6F99">
        <w:rPr>
          <w:i/>
          <w:iCs/>
          <w:sz w:val="22"/>
          <w:szCs w:val="22"/>
        </w:rPr>
        <w:t xml:space="preserve">, ogni riquadro deve contenere </w:t>
      </w:r>
      <w:r w:rsidR="00F06225" w:rsidRPr="00BA6F99">
        <w:rPr>
          <w:i/>
          <w:iCs/>
          <w:sz w:val="22"/>
          <w:szCs w:val="22"/>
        </w:rPr>
        <w:t>riferimenti e contributi</w:t>
      </w:r>
      <w:r w:rsidR="00D55FA0" w:rsidRPr="00BA6F99">
        <w:rPr>
          <w:i/>
          <w:iCs/>
          <w:sz w:val="22"/>
          <w:szCs w:val="22"/>
        </w:rPr>
        <w:t xml:space="preserve"> </w:t>
      </w:r>
      <w:r w:rsidR="00F06225" w:rsidRPr="00BA6F99">
        <w:rPr>
          <w:i/>
          <w:iCs/>
          <w:sz w:val="22"/>
          <w:szCs w:val="22"/>
        </w:rPr>
        <w:t>attinenti</w:t>
      </w:r>
      <w:r w:rsidR="009F4BA0">
        <w:rPr>
          <w:i/>
          <w:iCs/>
          <w:sz w:val="22"/>
          <w:szCs w:val="22"/>
        </w:rPr>
        <w:t xml:space="preserve"> anche al/ai partner</w:t>
      </w:r>
      <w:r w:rsidR="00D55FA0" w:rsidRPr="00BA6F99">
        <w:rPr>
          <w:i/>
          <w:iCs/>
          <w:sz w:val="22"/>
          <w:szCs w:val="22"/>
        </w:rPr>
        <w:t xml:space="preserve"> </w:t>
      </w:r>
    </w:p>
    <w:p w:rsidR="00094CF1" w:rsidRPr="00BA6F99" w:rsidRDefault="00094CF1" w:rsidP="00CE1E91">
      <w:pPr>
        <w:pStyle w:val="Standard"/>
        <w:widowControl/>
        <w:suppressAutoHyphens w:val="0"/>
        <w:autoSpaceDE w:val="0"/>
        <w:jc w:val="center"/>
        <w:rPr>
          <w:b/>
          <w:bCs/>
          <w:sz w:val="22"/>
          <w:szCs w:val="22"/>
        </w:rPr>
      </w:pPr>
    </w:p>
    <w:p w:rsidR="00DA25BF" w:rsidRPr="00BA6F99" w:rsidRDefault="00DA25BF" w:rsidP="00ED21B9">
      <w:pPr>
        <w:pStyle w:val="Standard"/>
        <w:widowControl/>
        <w:suppressAutoHyphens w:val="0"/>
        <w:autoSpaceDE w:val="0"/>
        <w:jc w:val="both"/>
        <w:rPr>
          <w:sz w:val="22"/>
          <w:szCs w:val="22"/>
        </w:rPr>
      </w:pPr>
    </w:p>
    <w:p w:rsidR="001D29A9" w:rsidRPr="00BA6F99" w:rsidRDefault="001D29A9" w:rsidP="001D29A9">
      <w:pPr>
        <w:pStyle w:val="Standard"/>
        <w:widowControl/>
        <w:suppressAutoHyphens w:val="0"/>
        <w:autoSpaceDE w:val="0"/>
        <w:ind w:left="720"/>
        <w:jc w:val="both"/>
        <w:rPr>
          <w:sz w:val="22"/>
          <w:szCs w:val="22"/>
        </w:rPr>
      </w:pPr>
    </w:p>
    <w:tbl>
      <w:tblPr>
        <w:tblW w:w="9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00"/>
        <w:gridCol w:w="1588"/>
      </w:tblGrid>
      <w:tr w:rsidR="00293E02" w:rsidRPr="00BA6F99" w:rsidTr="008A178B">
        <w:trPr>
          <w:trHeight w:val="80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 w:rsidR="007B3E8C"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293E02" w:rsidRPr="00BA6F99" w:rsidTr="008A178B">
        <w:trPr>
          <w:trHeight w:val="80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Descrizione dettagliata delle attività e degli interventi che si intendono realizzare in base alla descrizione del Progetto </w:t>
            </w:r>
            <w:r w:rsidR="00026131" w:rsidRPr="00026131">
              <w:rPr>
                <w:sz w:val="22"/>
                <w:szCs w:val="22"/>
              </w:rPr>
              <w:t xml:space="preserve">(Allegati 2, </w:t>
            </w:r>
            <w:r w:rsidRPr="00026131">
              <w:rPr>
                <w:sz w:val="22"/>
                <w:szCs w:val="22"/>
              </w:rPr>
              <w:t>3</w:t>
            </w:r>
            <w:r w:rsidR="00026131" w:rsidRPr="00026131">
              <w:rPr>
                <w:sz w:val="22"/>
                <w:szCs w:val="22"/>
              </w:rPr>
              <w:t>, 4</w:t>
            </w:r>
            <w:r w:rsidR="00026131">
              <w:rPr>
                <w:sz w:val="22"/>
                <w:szCs w:val="22"/>
              </w:rPr>
              <w:t xml:space="preserve">, </w:t>
            </w:r>
            <w:r w:rsidR="00026131" w:rsidRPr="00026131">
              <w:rPr>
                <w:sz w:val="22"/>
                <w:szCs w:val="22"/>
              </w:rPr>
              <w:t>5</w:t>
            </w:r>
            <w:r w:rsidRPr="00026131">
              <w:rPr>
                <w:sz w:val="22"/>
                <w:szCs w:val="22"/>
              </w:rPr>
              <w:t>).</w:t>
            </w:r>
            <w:r w:rsidRPr="00BA6F99">
              <w:rPr>
                <w:sz w:val="22"/>
                <w:szCs w:val="22"/>
              </w:rPr>
              <w:t xml:space="preserve"> Saranno maggiormente apprezzate le relazioni proposte che evidenzino in modo chiaro e puntuale: </w:t>
            </w:r>
          </w:p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- il rispetto del target di utenti; </w:t>
            </w:r>
          </w:p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- i risultati e gli obiettivi raggiungibili; </w:t>
            </w:r>
          </w:p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- la capacità di garantire il più ampio impatto del progetto a livello di ambito territoriale (a titolo esemplificativo, la collaborazione con i servizi sociali e socio-sanitari, il coinvolgimento di altri soggetti pubblici, privati e/o del privato sociale, l'integrazione con progettualità già avviate o in fase di avvio e presenti nel territorio); </w:t>
            </w:r>
          </w:p>
          <w:p w:rsidR="00293E02" w:rsidRPr="00BA6F99" w:rsidRDefault="00293E02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- il budget di progetto di massima articolato per tipologia di spesa indicando almeno le principali voci di costo per un valore almeno eguale a quello previsto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02" w:rsidRPr="00BA6F99" w:rsidRDefault="00293E02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293E02" w:rsidRPr="00BA6F99" w:rsidRDefault="00293E02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293E02" w:rsidRPr="00BA6F99" w:rsidRDefault="00293E02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293E02" w:rsidRPr="00BA6F99" w:rsidRDefault="00293E02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293E02" w:rsidRPr="00BA6F99" w:rsidRDefault="00293E02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40</w:t>
            </w:r>
          </w:p>
        </w:tc>
      </w:tr>
      <w:tr w:rsidR="00BA6F99" w:rsidRPr="00BA6F99" w:rsidTr="008A178B">
        <w:trPr>
          <w:trHeight w:val="806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99" w:rsidRPr="00BA6F99" w:rsidRDefault="00BA6F99" w:rsidP="00293E02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BA6F99" w:rsidRPr="00BA6F99" w:rsidRDefault="00BA6F99" w:rsidP="00293E02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BA6F99" w:rsidRPr="00BA6F99" w:rsidRDefault="00BA6F99" w:rsidP="00293E02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</w:tc>
      </w:tr>
      <w:tr w:rsidR="007B3E8C" w:rsidRPr="00BA6F99" w:rsidTr="008A178B">
        <w:trPr>
          <w:trHeight w:val="80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ED21B9" w:rsidRPr="00BA6F99" w:rsidTr="008A178B">
        <w:trPr>
          <w:trHeight w:val="806"/>
          <w:jc w:val="center"/>
        </w:trPr>
        <w:tc>
          <w:tcPr>
            <w:tcW w:w="724" w:type="dxa"/>
            <w:vAlign w:val="center"/>
          </w:tcPr>
          <w:p w:rsidR="00ED21B9" w:rsidRPr="00BA6F99" w:rsidRDefault="00ED21B9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:rsidR="00ED21B9" w:rsidRPr="00BA6F99" w:rsidRDefault="00ED21B9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Proposte di sostenibilità e di continuità nel tempo dell’offerta del servizio (oltre fondi PNRR)</w:t>
            </w:r>
          </w:p>
        </w:tc>
        <w:tc>
          <w:tcPr>
            <w:tcW w:w="1588" w:type="dxa"/>
          </w:tcPr>
          <w:p w:rsidR="00ED21B9" w:rsidRPr="00BA6F99" w:rsidRDefault="00ED21B9" w:rsidP="00ED21B9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  <w:p w:rsidR="00ED21B9" w:rsidRPr="00BA6F99" w:rsidRDefault="00ED21B9" w:rsidP="00BA6F99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</w:tr>
      <w:tr w:rsidR="00BA6F99" w:rsidRPr="00BA6F99" w:rsidTr="008A178B">
        <w:trPr>
          <w:trHeight w:val="806"/>
          <w:jc w:val="center"/>
        </w:trPr>
        <w:tc>
          <w:tcPr>
            <w:tcW w:w="9512" w:type="dxa"/>
            <w:gridSpan w:val="3"/>
            <w:vAlign w:val="center"/>
          </w:tcPr>
          <w:p w:rsidR="00BA6F99" w:rsidRPr="00BA6F99" w:rsidRDefault="00BA6F99" w:rsidP="00ED21B9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BA6F99" w:rsidRPr="00BA6F99" w:rsidRDefault="00BA6F99" w:rsidP="00ED21B9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BA6F99" w:rsidRPr="00BA6F99" w:rsidRDefault="00BA6F99" w:rsidP="00ED21B9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</w:tc>
      </w:tr>
      <w:tr w:rsidR="007B3E8C" w:rsidRPr="00BA6F99" w:rsidTr="008A178B">
        <w:trPr>
          <w:trHeight w:val="8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805"/>
          <w:jc w:val="center"/>
        </w:trPr>
        <w:tc>
          <w:tcPr>
            <w:tcW w:w="724" w:type="dxa"/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200" w:type="dxa"/>
          </w:tcPr>
          <w:p w:rsidR="007B3E8C" w:rsidRPr="00BA6F99" w:rsidRDefault="007B3E8C" w:rsidP="00C53B3D">
            <w:pPr>
              <w:pStyle w:val="Textbody"/>
              <w:jc w:val="both"/>
              <w:rPr>
                <w:b/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 xml:space="preserve">Innovazione </w:t>
            </w:r>
            <w:r w:rsidRPr="00BA6F99">
              <w:rPr>
                <w:b/>
                <w:sz w:val="22"/>
                <w:szCs w:val="22"/>
              </w:rPr>
              <w:t xml:space="preserve">– </w:t>
            </w:r>
            <w:r w:rsidRPr="00BA6F99">
              <w:rPr>
                <w:sz w:val="22"/>
                <w:szCs w:val="22"/>
              </w:rPr>
              <w:t>evidenza degli aspetti innovativi che si intendono sviluppare nell’ambito del progetto, con dettaglio delle azioni concrete che si intendono realizzare</w:t>
            </w:r>
          </w:p>
        </w:tc>
        <w:tc>
          <w:tcPr>
            <w:tcW w:w="1588" w:type="dxa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</w:tr>
      <w:tr w:rsidR="007B3E8C" w:rsidRPr="00BA6F99" w:rsidTr="008A178B">
        <w:trPr>
          <w:trHeight w:val="805"/>
          <w:jc w:val="center"/>
        </w:trPr>
        <w:tc>
          <w:tcPr>
            <w:tcW w:w="9512" w:type="dxa"/>
            <w:gridSpan w:val="3"/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0" w:type="dxa"/>
          </w:tcPr>
          <w:p w:rsidR="007B3E8C" w:rsidRPr="00BA6F99" w:rsidRDefault="007B3E8C" w:rsidP="00C53B3D">
            <w:pPr>
              <w:pStyle w:val="Textbody"/>
              <w:jc w:val="both"/>
              <w:rPr>
                <w:b/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Sviluppo ed interconnessione</w:t>
            </w:r>
            <w:r w:rsidRPr="00BA6F99">
              <w:rPr>
                <w:b/>
                <w:sz w:val="22"/>
                <w:szCs w:val="22"/>
              </w:rPr>
              <w:t xml:space="preserve"> – </w:t>
            </w:r>
            <w:r w:rsidRPr="00BA6F99">
              <w:rPr>
                <w:sz w:val="22"/>
                <w:szCs w:val="22"/>
              </w:rPr>
              <w:t>conoscenza delle caratteristiche del territorio dell’Ambito Sociale Territoriale VEN - 08. Capacità dell’ETS di integrazione e sinergia con altri organismi e servizi della rete territoriale nonché della concreta attitudine ad operare nel territorio di inserimento, con l’evidenziazione del lavoro/rapporto con la rete dei servizi</w:t>
            </w:r>
          </w:p>
        </w:tc>
        <w:tc>
          <w:tcPr>
            <w:tcW w:w="1588" w:type="dxa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20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5110F6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Esperienza maturata in servizi identici e/o analoghi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10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5110F6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C53B3D">
            <w:pPr>
              <w:pStyle w:val="Textbody"/>
              <w:jc w:val="both"/>
              <w:rPr>
                <w:b/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Risorse umane</w:t>
            </w:r>
            <w:r w:rsidRPr="00BA6F99">
              <w:rPr>
                <w:b/>
                <w:sz w:val="22"/>
                <w:szCs w:val="22"/>
              </w:rPr>
              <w:t xml:space="preserve"> - </w:t>
            </w:r>
            <w:r w:rsidRPr="00BA6F99">
              <w:rPr>
                <w:sz w:val="22"/>
                <w:szCs w:val="22"/>
              </w:rPr>
              <w:t>qualità, qualificazione ed esperienza del personale messo a disposizione per la realizzazione del servizio, percorsi formativi, ecc.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10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5110F6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C53B3D">
            <w:pPr>
              <w:pStyle w:val="Textbody"/>
              <w:jc w:val="both"/>
              <w:rPr>
                <w:b/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Attività e strumenti di monitoraggio e valutazione</w:t>
            </w:r>
            <w:r w:rsidRPr="00BA6F99">
              <w:rPr>
                <w:b/>
                <w:sz w:val="22"/>
                <w:szCs w:val="22"/>
              </w:rPr>
              <w:t xml:space="preserve"> </w:t>
            </w:r>
            <w:r w:rsidRPr="00BA6F99">
              <w:rPr>
                <w:sz w:val="22"/>
                <w:szCs w:val="22"/>
              </w:rPr>
              <w:t>della qualità delle prestazioni e dell’efficacia dei servizi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t>Descrizione</w:t>
            </w:r>
          </w:p>
          <w:p w:rsidR="007B3E8C" w:rsidRDefault="007B3E8C" w:rsidP="007B3E8C">
            <w:pPr>
              <w:pStyle w:val="Textbody"/>
              <w:rPr>
                <w:b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</w:tc>
      </w:tr>
      <w:tr w:rsidR="007B3E8C" w:rsidRPr="00BA6F99" w:rsidTr="005110F6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>O</w:t>
            </w:r>
            <w:r w:rsidRPr="00BA6F99">
              <w:rPr>
                <w:b/>
                <w:sz w:val="22"/>
                <w:szCs w:val="22"/>
              </w:rPr>
              <w:t xml:space="preserve"> DI VALUTAZIONE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PUNTEGGIO</w:t>
            </w:r>
          </w:p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MASSIMO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C53B3D">
            <w:pPr>
              <w:pStyle w:val="Textbody"/>
              <w:jc w:val="both"/>
              <w:rPr>
                <w:sz w:val="22"/>
                <w:szCs w:val="22"/>
              </w:rPr>
            </w:pPr>
            <w:r w:rsidRPr="00BA6F99">
              <w:rPr>
                <w:sz w:val="22"/>
                <w:szCs w:val="22"/>
              </w:rPr>
              <w:t>Risorse di co-progettazione – la dotazione di adeguate risorse (materiali, strumentali, umane), da mettere a disposizione e destinate ad integrarsi con quelle messe in campo dall’Avviso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8C" w:rsidRPr="00BA6F99" w:rsidRDefault="007B3E8C" w:rsidP="007B3E8C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BA6F99">
              <w:rPr>
                <w:b/>
                <w:sz w:val="22"/>
                <w:szCs w:val="22"/>
              </w:rPr>
              <w:t>5</w:t>
            </w:r>
          </w:p>
        </w:tc>
      </w:tr>
      <w:tr w:rsidR="007B3E8C" w:rsidRPr="00BA6F99" w:rsidTr="008A178B">
        <w:trPr>
          <w:trHeight w:val="535"/>
          <w:jc w:val="center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8C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  <w:r w:rsidRPr="00BA6F99">
              <w:rPr>
                <w:i/>
                <w:iCs/>
                <w:color w:val="A6A6A6"/>
                <w:sz w:val="22"/>
                <w:szCs w:val="22"/>
              </w:rPr>
              <w:lastRenderedPageBreak/>
              <w:t>Descrizione</w:t>
            </w:r>
          </w:p>
          <w:p w:rsidR="007B3E8C" w:rsidRPr="00BA6F99" w:rsidRDefault="007B3E8C" w:rsidP="007B3E8C">
            <w:pPr>
              <w:pStyle w:val="Textbody"/>
              <w:rPr>
                <w:i/>
                <w:iCs/>
                <w:color w:val="A6A6A6"/>
                <w:sz w:val="22"/>
                <w:szCs w:val="22"/>
              </w:rPr>
            </w:pPr>
          </w:p>
          <w:p w:rsidR="007B3E8C" w:rsidRPr="00BA6F99" w:rsidRDefault="007B3E8C" w:rsidP="007B3E8C">
            <w:pPr>
              <w:pStyle w:val="Textbody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6398B" w:rsidRPr="00BA6F99" w:rsidRDefault="0036398B" w:rsidP="00ED21B9">
      <w:pPr>
        <w:pStyle w:val="Textbody"/>
        <w:spacing w:after="0"/>
        <w:jc w:val="both"/>
        <w:rPr>
          <w:sz w:val="22"/>
          <w:szCs w:val="22"/>
        </w:rPr>
      </w:pPr>
    </w:p>
    <w:p w:rsidR="00DA25BF" w:rsidRDefault="00DA25BF" w:rsidP="00CE1E91">
      <w:pPr>
        <w:pStyle w:val="Textbody"/>
        <w:spacing w:after="0"/>
        <w:jc w:val="both"/>
        <w:rPr>
          <w:sz w:val="22"/>
          <w:szCs w:val="22"/>
        </w:rPr>
      </w:pPr>
    </w:p>
    <w:p w:rsidR="000B7573" w:rsidRDefault="000B7573" w:rsidP="00CE1E91">
      <w:pPr>
        <w:pStyle w:val="Textbody"/>
        <w:spacing w:after="0"/>
        <w:jc w:val="both"/>
        <w:rPr>
          <w:sz w:val="22"/>
          <w:szCs w:val="22"/>
        </w:rPr>
      </w:pPr>
    </w:p>
    <w:p w:rsidR="000B7573" w:rsidRPr="00BA6F99" w:rsidRDefault="000B7573" w:rsidP="00CE1E91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legale rappresentante</w:t>
      </w:r>
    </w:p>
    <w:sectPr w:rsidR="000B7573" w:rsidRPr="00BA6F99" w:rsidSect="002A6A3A">
      <w:footerReference w:type="even" r:id="rId8"/>
      <w:foot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7E" w:rsidRDefault="0011727E">
      <w:r>
        <w:separator/>
      </w:r>
    </w:p>
  </w:endnote>
  <w:endnote w:type="continuationSeparator" w:id="0">
    <w:p w:rsidR="0011727E" w:rsidRDefault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72" w:rsidRDefault="008F5372" w:rsidP="003B5E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5372" w:rsidRDefault="008F53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72" w:rsidRDefault="008F5372" w:rsidP="003B5E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613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F5372" w:rsidRDefault="008F5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7E" w:rsidRDefault="0011727E">
      <w:r>
        <w:separator/>
      </w:r>
    </w:p>
  </w:footnote>
  <w:footnote w:type="continuationSeparator" w:id="0">
    <w:p w:rsidR="0011727E" w:rsidRDefault="0011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47E02C40"/>
    <w:multiLevelType w:val="hybridMultilevel"/>
    <w:tmpl w:val="9E688748"/>
    <w:lvl w:ilvl="0" w:tplc="05B8A5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5581"/>
    <w:multiLevelType w:val="hybridMultilevel"/>
    <w:tmpl w:val="9AAC3182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10A28"/>
    <w:multiLevelType w:val="hybridMultilevel"/>
    <w:tmpl w:val="14C4FAA4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6128"/>
    <w:multiLevelType w:val="hybridMultilevel"/>
    <w:tmpl w:val="F0F8ECB0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CDE"/>
    <w:multiLevelType w:val="hybridMultilevel"/>
    <w:tmpl w:val="3FEA845E"/>
    <w:lvl w:ilvl="0" w:tplc="4BDEEF9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CB20164"/>
    <w:multiLevelType w:val="hybridMultilevel"/>
    <w:tmpl w:val="13AE5ABA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1"/>
    <w:rsid w:val="00012BA8"/>
    <w:rsid w:val="00026131"/>
    <w:rsid w:val="0005765F"/>
    <w:rsid w:val="00070CC5"/>
    <w:rsid w:val="00094CF1"/>
    <w:rsid w:val="000A0F33"/>
    <w:rsid w:val="000A4820"/>
    <w:rsid w:val="000B1AFD"/>
    <w:rsid w:val="000B7573"/>
    <w:rsid w:val="000C7AB1"/>
    <w:rsid w:val="000F76BF"/>
    <w:rsid w:val="0011727E"/>
    <w:rsid w:val="00177FAC"/>
    <w:rsid w:val="001903FF"/>
    <w:rsid w:val="001A73F6"/>
    <w:rsid w:val="001D29A9"/>
    <w:rsid w:val="00293248"/>
    <w:rsid w:val="00293E02"/>
    <w:rsid w:val="002A4A2D"/>
    <w:rsid w:val="002A6A3A"/>
    <w:rsid w:val="002F777D"/>
    <w:rsid w:val="003371B9"/>
    <w:rsid w:val="00340D9B"/>
    <w:rsid w:val="0036398B"/>
    <w:rsid w:val="0038700A"/>
    <w:rsid w:val="0038786A"/>
    <w:rsid w:val="003A429F"/>
    <w:rsid w:val="003B18A3"/>
    <w:rsid w:val="003B4C20"/>
    <w:rsid w:val="003B5E53"/>
    <w:rsid w:val="003D3FD6"/>
    <w:rsid w:val="003D78EC"/>
    <w:rsid w:val="00444880"/>
    <w:rsid w:val="00452B7E"/>
    <w:rsid w:val="004843AA"/>
    <w:rsid w:val="0049339A"/>
    <w:rsid w:val="0049683B"/>
    <w:rsid w:val="004B5DF0"/>
    <w:rsid w:val="005110F6"/>
    <w:rsid w:val="00511F08"/>
    <w:rsid w:val="00522BBF"/>
    <w:rsid w:val="005258F5"/>
    <w:rsid w:val="00560854"/>
    <w:rsid w:val="005668F7"/>
    <w:rsid w:val="005972A8"/>
    <w:rsid w:val="005B7B32"/>
    <w:rsid w:val="005C1A4A"/>
    <w:rsid w:val="00666A7F"/>
    <w:rsid w:val="007338FC"/>
    <w:rsid w:val="00794F31"/>
    <w:rsid w:val="007B3E8C"/>
    <w:rsid w:val="007F43F4"/>
    <w:rsid w:val="00874A9B"/>
    <w:rsid w:val="008A178B"/>
    <w:rsid w:val="008F5372"/>
    <w:rsid w:val="008F54F6"/>
    <w:rsid w:val="00902AC7"/>
    <w:rsid w:val="00922B97"/>
    <w:rsid w:val="00927FC6"/>
    <w:rsid w:val="009824F2"/>
    <w:rsid w:val="009877CB"/>
    <w:rsid w:val="009F4BA0"/>
    <w:rsid w:val="009F6CBD"/>
    <w:rsid w:val="00A110E0"/>
    <w:rsid w:val="00A144E3"/>
    <w:rsid w:val="00A147C5"/>
    <w:rsid w:val="00A347E4"/>
    <w:rsid w:val="00A5510B"/>
    <w:rsid w:val="00AB29DF"/>
    <w:rsid w:val="00AF7439"/>
    <w:rsid w:val="00B2781C"/>
    <w:rsid w:val="00B50D6C"/>
    <w:rsid w:val="00B96A00"/>
    <w:rsid w:val="00BA6F99"/>
    <w:rsid w:val="00C15671"/>
    <w:rsid w:val="00C4086A"/>
    <w:rsid w:val="00C479D6"/>
    <w:rsid w:val="00C53B3D"/>
    <w:rsid w:val="00C56FF1"/>
    <w:rsid w:val="00CE1E0C"/>
    <w:rsid w:val="00CE1E91"/>
    <w:rsid w:val="00CE7C63"/>
    <w:rsid w:val="00D15980"/>
    <w:rsid w:val="00D32415"/>
    <w:rsid w:val="00D36184"/>
    <w:rsid w:val="00D55FA0"/>
    <w:rsid w:val="00D708FA"/>
    <w:rsid w:val="00D75477"/>
    <w:rsid w:val="00D878D9"/>
    <w:rsid w:val="00DA1A73"/>
    <w:rsid w:val="00DA25BF"/>
    <w:rsid w:val="00DA65AA"/>
    <w:rsid w:val="00DB7899"/>
    <w:rsid w:val="00DD4DCD"/>
    <w:rsid w:val="00E061C7"/>
    <w:rsid w:val="00E148E2"/>
    <w:rsid w:val="00E162FA"/>
    <w:rsid w:val="00E24309"/>
    <w:rsid w:val="00E3102E"/>
    <w:rsid w:val="00E35E0E"/>
    <w:rsid w:val="00E56819"/>
    <w:rsid w:val="00E75A42"/>
    <w:rsid w:val="00EB1223"/>
    <w:rsid w:val="00EC7E24"/>
    <w:rsid w:val="00ED21B9"/>
    <w:rsid w:val="00EE09B7"/>
    <w:rsid w:val="00EE29F3"/>
    <w:rsid w:val="00EE2BED"/>
    <w:rsid w:val="00F06225"/>
    <w:rsid w:val="00F132CC"/>
    <w:rsid w:val="00F5075F"/>
    <w:rsid w:val="00F612F2"/>
    <w:rsid w:val="00F82BC6"/>
    <w:rsid w:val="00F842EA"/>
    <w:rsid w:val="00FB414C"/>
    <w:rsid w:val="00FC4CAD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C56DF"/>
  <w15:chartTrackingRefBased/>
  <w15:docId w15:val="{FB07BD2F-B86F-4A86-B09C-E6ED8E6D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5BF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25BF"/>
    <w:pPr>
      <w:widowControl w:val="0"/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DA25BF"/>
    <w:pPr>
      <w:spacing w:after="120"/>
    </w:pPr>
  </w:style>
  <w:style w:type="paragraph" w:customStyle="1" w:styleId="TableContents">
    <w:name w:val="Table Contents"/>
    <w:basedOn w:val="Standard"/>
    <w:rsid w:val="00DA25BF"/>
    <w:pPr>
      <w:suppressLineNumbers/>
    </w:pPr>
  </w:style>
  <w:style w:type="paragraph" w:customStyle="1" w:styleId="Table">
    <w:name w:val="Table"/>
    <w:basedOn w:val="Didascalia"/>
    <w:rsid w:val="00DA25BF"/>
    <w:pPr>
      <w:suppressLineNumbers/>
    </w:pPr>
    <w:rPr>
      <w:rFonts w:ascii="Times New Roman" w:eastAsia="Times New Roman" w:hAnsi="Times New Roman" w:cs="Times New Roman"/>
      <w:b w:val="0"/>
      <w:bCs w:val="0"/>
      <w:lang w:bidi="ar-SA"/>
    </w:rPr>
  </w:style>
  <w:style w:type="paragraph" w:styleId="Didascalia">
    <w:name w:val="caption"/>
    <w:basedOn w:val="Normale"/>
    <w:next w:val="Normale"/>
    <w:qFormat/>
    <w:rsid w:val="00DA25BF"/>
    <w:pPr>
      <w:spacing w:before="120" w:after="120"/>
    </w:pPr>
    <w:rPr>
      <w:b/>
      <w:bCs/>
      <w:sz w:val="20"/>
      <w:szCs w:val="20"/>
    </w:rPr>
  </w:style>
  <w:style w:type="paragraph" w:styleId="Pidipagina">
    <w:name w:val="footer"/>
    <w:basedOn w:val="Normale"/>
    <w:rsid w:val="004843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43AA"/>
  </w:style>
  <w:style w:type="table" w:styleId="Grigliatabella">
    <w:name w:val="Table Grid"/>
    <w:basedOn w:val="Tabellanormale"/>
    <w:uiPriority w:val="59"/>
    <w:rsid w:val="001D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0A482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eNormal">
    <w:name w:val="Table Normal"/>
    <w:rsid w:val="00ED21B9"/>
    <w:pPr>
      <w:widowControl w:val="0"/>
    </w:pPr>
    <w:rPr>
      <w:rFonts w:ascii="Arial MT" w:eastAsia="Arial MT" w:hAnsi="Arial MT" w:cs="Arial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1630-8886-494E-9AF5-C64C56B8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asl11</dc:creator>
  <cp:keywords/>
  <dc:description/>
  <cp:lastModifiedBy>Cristina Bernardi</cp:lastModifiedBy>
  <cp:revision>6</cp:revision>
  <cp:lastPrinted>2020-05-08T09:55:00Z</cp:lastPrinted>
  <dcterms:created xsi:type="dcterms:W3CDTF">2022-11-14T13:29:00Z</dcterms:created>
  <dcterms:modified xsi:type="dcterms:W3CDTF">2023-03-22T11:13:00Z</dcterms:modified>
</cp:coreProperties>
</file>